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4E68" w:rsidP="00D04E6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04E68">
        <w:rPr>
          <w:rFonts w:ascii="方正小标宋简体" w:eastAsia="方正小标宋简体" w:hint="eastAsia"/>
          <w:sz w:val="44"/>
          <w:szCs w:val="44"/>
        </w:rPr>
        <w:t>关于2018年预算草案相关说明</w:t>
      </w:r>
    </w:p>
    <w:p w:rsidR="0089401B" w:rsidRDefault="00D04E68" w:rsidP="0018005E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022459">
        <w:rPr>
          <w:rFonts w:ascii="仿宋_GB2312" w:eastAsia="仿宋_GB2312" w:hint="eastAsia"/>
          <w:sz w:val="32"/>
          <w:szCs w:val="32"/>
        </w:rPr>
        <w:t>2018年</w:t>
      </w:r>
      <w:r w:rsidR="0018005E">
        <w:rPr>
          <w:rFonts w:ascii="仿宋_GB2312" w:eastAsia="仿宋_GB2312" w:hint="eastAsia"/>
          <w:sz w:val="32"/>
          <w:szCs w:val="32"/>
        </w:rPr>
        <w:t xml:space="preserve"> </w:t>
      </w:r>
      <w:r w:rsidR="00022459">
        <w:rPr>
          <w:rFonts w:ascii="仿宋_GB2312" w:eastAsia="仿宋_GB2312" w:hint="eastAsia"/>
          <w:sz w:val="32"/>
          <w:szCs w:val="32"/>
        </w:rPr>
        <w:t>“三公”经费预算情况</w:t>
      </w:r>
    </w:p>
    <w:p w:rsidR="0089401B" w:rsidRDefault="0089401B" w:rsidP="0089401B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2</w:t>
      </w:r>
      <w:r w:rsidRPr="0089401B">
        <w:rPr>
          <w:rFonts w:ascii="仿宋_GB2312" w:eastAsia="仿宋_GB2312" w:hint="eastAsia"/>
          <w:sz w:val="32"/>
          <w:szCs w:val="32"/>
        </w:rPr>
        <w:t>018年全县“三公”经费支出预算831.4万元，下降10.98%。其中：因公出国（境）费预留5万元；公务用车运行维护费712万元，下降0.63%；公务用车购置费0元；公务接待费114.4万元，下降5.02%</w:t>
      </w:r>
      <w:r w:rsidR="00D944CA">
        <w:rPr>
          <w:rFonts w:ascii="仿宋_GB2312" w:eastAsia="仿宋_GB2312" w:hint="eastAsia"/>
          <w:sz w:val="32"/>
          <w:szCs w:val="32"/>
        </w:rPr>
        <w:t>；下降原因主要为严守“约法三章”，强化预算约束，压缩一般性支出及“三公经费”预算</w:t>
      </w:r>
      <w:r w:rsidRPr="0089401B">
        <w:rPr>
          <w:rFonts w:ascii="仿宋_GB2312" w:eastAsia="仿宋_GB2312" w:hint="eastAsia"/>
          <w:sz w:val="32"/>
          <w:szCs w:val="32"/>
        </w:rPr>
        <w:t>。因公出国（境）因事项特殊且数额较小，难以预测，继续和上年一样在年初专项中预留5万元，以实际发生数执行。公务用车购置费年初不列预算。“公务用车运行维护费”、“公务接待费”列部门公用经费之中，只给额度，不增加预算。</w:t>
      </w:r>
    </w:p>
    <w:p w:rsidR="0018005E" w:rsidRDefault="0018005E" w:rsidP="0089401B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二、预算绩效工作开展情况</w:t>
      </w:r>
    </w:p>
    <w:p w:rsidR="0018005E" w:rsidRPr="0018005E" w:rsidRDefault="0018005E" w:rsidP="0018005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8005E">
        <w:rPr>
          <w:rFonts w:ascii="仿宋_GB2312" w:eastAsia="仿宋_GB2312" w:hint="eastAsia"/>
          <w:sz w:val="32"/>
          <w:szCs w:val="32"/>
        </w:rPr>
        <w:t>2017年，我县积极全面实施预算绩效管理工作，强化财政资金绩效意识。全年随机评价方式，完成6个部门整体支出绩效评价，总额1024.67万元；</w:t>
      </w:r>
      <w:r w:rsidRPr="0018005E">
        <w:rPr>
          <w:rFonts w:ascii="仿宋_GB2312" w:eastAsia="仿宋_GB2312"/>
          <w:sz w:val="32"/>
          <w:szCs w:val="32"/>
        </w:rPr>
        <w:t>完成绩效评价项目54个、总额6.62亿元</w:t>
      </w:r>
      <w:r w:rsidRPr="0018005E">
        <w:rPr>
          <w:rFonts w:ascii="仿宋_GB2312" w:eastAsia="仿宋_GB2312" w:hint="eastAsia"/>
          <w:sz w:val="32"/>
          <w:szCs w:val="32"/>
        </w:rPr>
        <w:t>。在2017年度《商洛市财政局绩效评价报告汇编》发表部门整体支出绩效评价1个，项目绩效评价7个。</w:t>
      </w:r>
    </w:p>
    <w:p w:rsidR="0018005E" w:rsidRDefault="0018005E" w:rsidP="0018005E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8005E">
        <w:rPr>
          <w:rFonts w:ascii="仿宋_GB2312" w:eastAsia="仿宋_GB2312" w:hint="eastAsia"/>
          <w:sz w:val="32"/>
          <w:szCs w:val="32"/>
        </w:rPr>
        <w:t>2018年将进一步积极探索全面实施预算绩效管理工作，强化“花钱必问效，无效必问责”的预算绩效意识，积极通过实施绩效管理促进政府职能转变，重视对预算绩效的审查、监督和评价，推动优化财政资源配置、提高资金使用效益，</w:t>
      </w:r>
      <w:r w:rsidRPr="0018005E">
        <w:rPr>
          <w:rFonts w:ascii="仿宋_GB2312" w:eastAsia="仿宋_GB2312" w:hint="eastAsia"/>
          <w:sz w:val="32"/>
          <w:szCs w:val="32"/>
        </w:rPr>
        <w:lastRenderedPageBreak/>
        <w:t>努力实现少花钱、多办事、办好事。一是做好绩效指标和评价标准设计。二是进一步扩大绩效管理范围。三是强化绩效成果应用。</w:t>
      </w:r>
    </w:p>
    <w:p w:rsidR="006D7E43" w:rsidRDefault="006D7E43" w:rsidP="0018005E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三、财政转移支付安排情况</w:t>
      </w:r>
    </w:p>
    <w:p w:rsidR="006D7E43" w:rsidRPr="006D7E43" w:rsidRDefault="006D7E43" w:rsidP="0018005E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县对镇（办）一般转移支付安排9328万元（其中均衡性转移支付安排6911万元，重点生态功能区转移支付安排1250万元，农村税费综合改革转移支付安排1167万元）。各镇办预算安排分别为：龙驹寨街办1911万元，商镇1033万元，棣花镇815万元，庾岭镇588万元，蔡川镇547万元，峦庄镇627万元，铁峪铺镇653万元，花瓶子镇520万元，武关镇713万元，竹林关镇790万元，土门镇544万元，寺坪镇587万元。</w:t>
      </w:r>
    </w:p>
    <w:p w:rsidR="0018005E" w:rsidRDefault="006D7E43" w:rsidP="0018005E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18005E">
        <w:rPr>
          <w:rFonts w:ascii="仿宋_GB2312" w:eastAsia="仿宋_GB2312" w:hint="eastAsia"/>
          <w:sz w:val="32"/>
          <w:szCs w:val="32"/>
        </w:rPr>
        <w:t>、专项转移支付情况</w:t>
      </w:r>
    </w:p>
    <w:p w:rsidR="0018005E" w:rsidRDefault="0018005E" w:rsidP="0089401B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8005E">
        <w:rPr>
          <w:rFonts w:ascii="仿宋_GB2312" w:eastAsia="仿宋_GB2312" w:hint="eastAsia"/>
          <w:sz w:val="32"/>
          <w:szCs w:val="32"/>
        </w:rPr>
        <w:t>2018年年</w:t>
      </w:r>
      <w:r w:rsidRPr="0018005E">
        <w:rPr>
          <w:rFonts w:ascii="仿宋_GB2312" w:eastAsia="仿宋_GB2312"/>
          <w:sz w:val="32"/>
          <w:szCs w:val="32"/>
        </w:rPr>
        <w:t>初预算</w:t>
      </w:r>
      <w:r w:rsidRPr="0018005E">
        <w:rPr>
          <w:rFonts w:ascii="仿宋_GB2312" w:eastAsia="仿宋_GB2312" w:hint="eastAsia"/>
          <w:sz w:val="32"/>
          <w:szCs w:val="32"/>
        </w:rPr>
        <w:t>县</w:t>
      </w:r>
      <w:r w:rsidRPr="0018005E">
        <w:rPr>
          <w:rFonts w:ascii="仿宋_GB2312" w:eastAsia="仿宋_GB2312"/>
          <w:sz w:val="32"/>
          <w:szCs w:val="32"/>
        </w:rPr>
        <w:t>对镇</w:t>
      </w:r>
      <w:r w:rsidRPr="0018005E">
        <w:rPr>
          <w:rFonts w:ascii="仿宋_GB2312" w:eastAsia="仿宋_GB2312" w:hint="eastAsia"/>
          <w:sz w:val="32"/>
          <w:szCs w:val="32"/>
        </w:rPr>
        <w:t>（</w:t>
      </w:r>
      <w:r w:rsidRPr="0018005E">
        <w:rPr>
          <w:rFonts w:ascii="仿宋_GB2312" w:eastAsia="仿宋_GB2312"/>
          <w:sz w:val="32"/>
          <w:szCs w:val="32"/>
        </w:rPr>
        <w:t>办</w:t>
      </w:r>
      <w:r w:rsidRPr="0018005E">
        <w:rPr>
          <w:rFonts w:ascii="仿宋_GB2312" w:eastAsia="仿宋_GB2312" w:hint="eastAsia"/>
          <w:sz w:val="32"/>
          <w:szCs w:val="32"/>
        </w:rPr>
        <w:t>）</w:t>
      </w:r>
      <w:r w:rsidRPr="0018005E">
        <w:rPr>
          <w:rFonts w:ascii="仿宋_GB2312" w:eastAsia="仿宋_GB2312"/>
          <w:sz w:val="32"/>
          <w:szCs w:val="32"/>
        </w:rPr>
        <w:t>无专项转移支</w:t>
      </w:r>
      <w:r w:rsidRPr="0018005E">
        <w:rPr>
          <w:rFonts w:ascii="仿宋_GB2312" w:eastAsia="仿宋_GB2312" w:hint="eastAsia"/>
          <w:sz w:val="32"/>
          <w:szCs w:val="32"/>
        </w:rPr>
        <w:t>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005E" w:rsidRPr="0018005E" w:rsidRDefault="0018005E" w:rsidP="0089401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22459" w:rsidRPr="0089401B" w:rsidRDefault="00022459" w:rsidP="0089401B">
      <w:pPr>
        <w:jc w:val="left"/>
        <w:rPr>
          <w:rFonts w:ascii="仿宋_GB2312" w:eastAsia="仿宋_GB2312"/>
          <w:sz w:val="32"/>
          <w:szCs w:val="32"/>
        </w:rPr>
      </w:pPr>
    </w:p>
    <w:sectPr w:rsidR="00022459" w:rsidRPr="00894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D8C" w:rsidRDefault="00F11D8C" w:rsidP="00D04E68">
      <w:r>
        <w:separator/>
      </w:r>
    </w:p>
  </w:endnote>
  <w:endnote w:type="continuationSeparator" w:id="1">
    <w:p w:rsidR="00F11D8C" w:rsidRDefault="00F11D8C" w:rsidP="00D0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D8C" w:rsidRDefault="00F11D8C" w:rsidP="00D04E68">
      <w:r>
        <w:separator/>
      </w:r>
    </w:p>
  </w:footnote>
  <w:footnote w:type="continuationSeparator" w:id="1">
    <w:p w:rsidR="00F11D8C" w:rsidRDefault="00F11D8C" w:rsidP="00D04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E68"/>
    <w:rsid w:val="00022459"/>
    <w:rsid w:val="0018005E"/>
    <w:rsid w:val="006D7E43"/>
    <w:rsid w:val="0089401B"/>
    <w:rsid w:val="00933C69"/>
    <w:rsid w:val="00D04E68"/>
    <w:rsid w:val="00D944CA"/>
    <w:rsid w:val="00F1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E6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4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792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0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128</Words>
  <Characters>735</Characters>
  <Application>Microsoft Office Word</Application>
  <DocSecurity>0</DocSecurity>
  <Lines>6</Lines>
  <Paragraphs>1</Paragraphs>
  <ScaleCrop>false</ScaleCrop>
  <Company>China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2018-05-24T02:57:00Z</dcterms:created>
  <dcterms:modified xsi:type="dcterms:W3CDTF">2018-05-24T06:17:00Z</dcterms:modified>
</cp:coreProperties>
</file>